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margin" w:tblpY="1312"/>
        <w:tblW w:w="0" w:type="auto"/>
        <w:tblLook w:val="04A0" w:firstRow="1" w:lastRow="0" w:firstColumn="1" w:lastColumn="0" w:noHBand="0" w:noVBand="1"/>
      </w:tblPr>
      <w:tblGrid>
        <w:gridCol w:w="401"/>
        <w:gridCol w:w="1800"/>
        <w:gridCol w:w="1373"/>
        <w:gridCol w:w="7424"/>
        <w:gridCol w:w="2178"/>
      </w:tblGrid>
      <w:tr w:rsidR="00774FF8" w:rsidRPr="00927303" w:rsidTr="00774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bottom"/>
          </w:tcPr>
          <w:p w:rsidR="00774FF8" w:rsidRDefault="00774FF8" w:rsidP="00774FF8">
            <w:pPr>
              <w:jc w:val="right"/>
              <w:rPr>
                <w:rFonts w:ascii="Calibri" w:hAnsi="Calibri" w:cs="Times New Roman"/>
                <w:sz w:val="48"/>
                <w:szCs w:val="24"/>
              </w:rPr>
            </w:pPr>
            <w:r w:rsidRPr="00673B63">
              <w:rPr>
                <w:rFonts w:ascii="Calibri" w:hAnsi="Calibri" w:cs="Times New Roman"/>
                <w:b w:val="0"/>
                <w:i/>
                <w:szCs w:val="24"/>
              </w:rPr>
              <w:t>Revised May 2013</w:t>
            </w:r>
          </w:p>
        </w:tc>
      </w:tr>
      <w:tr w:rsidR="00F338D1" w:rsidRPr="00927303" w:rsidTr="00A67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5"/>
            <w:shd w:val="clear" w:color="auto" w:fill="auto"/>
          </w:tcPr>
          <w:p w:rsidR="00F338D1" w:rsidRPr="00927303" w:rsidRDefault="00801AB1" w:rsidP="007A189F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t>1st Nine Weeks</w:t>
            </w:r>
          </w:p>
        </w:tc>
      </w:tr>
      <w:tr w:rsidR="00FA1B8F" w:rsidRPr="00927303" w:rsidTr="00A67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FA1B8F" w:rsidRPr="00801AB1" w:rsidRDefault="00FA1B8F" w:rsidP="00BA2AC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A1B8F" w:rsidRPr="00801AB1" w:rsidRDefault="00FA1B8F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FA1B8F" w:rsidRPr="00801AB1" w:rsidRDefault="00FA1B8F" w:rsidP="00BA2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FA1B8F" w:rsidRPr="00801AB1" w:rsidRDefault="00FA1B8F" w:rsidP="00BA2A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FA1B8F" w:rsidRPr="00801AB1" w:rsidRDefault="00FA1B8F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FA1B8F" w:rsidRPr="00801AB1" w:rsidRDefault="00FA1B8F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FA1B8F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auto"/>
            <w:vAlign w:val="center"/>
          </w:tcPr>
          <w:p w:rsidR="00FA1B8F" w:rsidRPr="00927303" w:rsidRDefault="00FA1B8F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1B8F" w:rsidRPr="00927303" w:rsidRDefault="001E680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  <w:r>
              <w:rPr>
                <w:rFonts w:ascii="Calibri" w:hAnsi="Calibri" w:cs="Times New Roman"/>
                <w:b/>
                <w:szCs w:val="36"/>
              </w:rPr>
              <w:t>Foundational Skills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A1B8F" w:rsidRPr="00BF4D9C" w:rsidRDefault="001E680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CC1.1.4.D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FA1B8F" w:rsidRPr="00BF4D9C" w:rsidRDefault="001E6803" w:rsidP="00BA2A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Know and apply grade level phonics and word analysis sills in decoding words.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A1B8F" w:rsidRPr="00BF4D9C" w:rsidRDefault="001E6803" w:rsidP="00BF4D9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Teacher-made, CC workbook</w:t>
            </w:r>
          </w:p>
        </w:tc>
      </w:tr>
      <w:tr w:rsidR="00927303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auto"/>
            <w:vAlign w:val="center"/>
          </w:tcPr>
          <w:p w:rsidR="00927303" w:rsidRPr="00927303" w:rsidRDefault="0092730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27303" w:rsidRPr="00927303" w:rsidRDefault="009273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927303" w:rsidRPr="00BF4D9C" w:rsidRDefault="001E68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CC1.1.4.E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927303" w:rsidRPr="00BF4D9C" w:rsidRDefault="001E6803" w:rsidP="00801A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Read with accuracy and fluency to support comprehension.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27303" w:rsidRPr="00BF4D9C" w:rsidRDefault="001E6803" w:rsidP="00BF4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927303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927303" w:rsidRPr="00927303" w:rsidRDefault="0092730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927303" w:rsidRPr="00927303" w:rsidRDefault="001E6803" w:rsidP="001E6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  <w:r>
              <w:rPr>
                <w:rFonts w:ascii="Calibri" w:hAnsi="Calibri" w:cs="Times New Roman"/>
                <w:b/>
                <w:szCs w:val="36"/>
              </w:rPr>
              <w:t>Reading Literature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1E6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CC1.3.4.A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1E6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Determine the theme of a t</w:t>
            </w:r>
            <w:bookmarkStart w:id="0" w:name="_GoBack"/>
            <w:bookmarkEnd w:id="0"/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ext from details in the text; summarize the text.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F4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927303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927303" w:rsidRPr="00927303" w:rsidRDefault="0092730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927303" w:rsidRPr="00927303" w:rsidRDefault="009273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CC1.3.4.B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F4D9C">
            <w:pPr>
              <w:pStyle w:val="ListParagraph"/>
              <w:ind w:left="2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Cite relevant details from text to support what the text says explicitly and make inferences.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F4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927303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927303" w:rsidRPr="00927303" w:rsidRDefault="0092730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927303" w:rsidRPr="00927303" w:rsidRDefault="0092730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CC1.3.4.C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Describe in depth a character, setting, or event in a story or drama, drawing on specific details in the text.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927303" w:rsidRPr="00BF4D9C" w:rsidRDefault="001E6803" w:rsidP="00BF4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801AB1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801AB1" w:rsidRPr="00927303" w:rsidRDefault="00801AB1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801AB1" w:rsidRPr="00927303" w:rsidRDefault="00801AB1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801AB1" w:rsidRPr="00BF4D9C" w:rsidRDefault="001E68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CC1.3.4.F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801AB1" w:rsidRPr="00BF4D9C" w:rsidRDefault="001E680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Determine the meaning of words and phrases as they are used in grade level text.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085D23" w:rsidRPr="00BF4D9C" w:rsidRDefault="001E6803" w:rsidP="00BF4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085D23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085D23" w:rsidRPr="00927303" w:rsidRDefault="00085D2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85D23" w:rsidRPr="00927303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CC1.3.4.I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Determine or clarify the meaning of unknown or multiple-meaning words and phrases based on grade level reading and content, choosing flexibly from a range of strategies and tools.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F4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085D23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085D23" w:rsidRPr="00927303" w:rsidRDefault="00085D2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85D23" w:rsidRPr="00927303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CC1.3.4.K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Read and comprehend literary fiction on grade level, reading independently and proficiently.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085D23" w:rsidRPr="00BF4D9C" w:rsidRDefault="00085D23" w:rsidP="00BF4D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085D23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auto"/>
            <w:vAlign w:val="center"/>
          </w:tcPr>
          <w:p w:rsidR="00085D23" w:rsidRPr="00927303" w:rsidRDefault="00085D2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5D23" w:rsidRPr="00927303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  <w:r>
              <w:rPr>
                <w:rFonts w:ascii="Calibri" w:hAnsi="Calibri" w:cs="Times New Roman"/>
                <w:b/>
                <w:szCs w:val="36"/>
              </w:rPr>
              <w:t>Writing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CC1.4.4.F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Demonstrate a grade appropriate command of the conventions of standard English grammar, usage, capitalizations, punctuation, and spelling.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Writing notebooks.</w:t>
            </w:r>
          </w:p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Common Core workbooks.</w:t>
            </w:r>
          </w:p>
        </w:tc>
      </w:tr>
      <w:tr w:rsidR="00085D23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auto"/>
            <w:vAlign w:val="center"/>
          </w:tcPr>
          <w:p w:rsidR="00085D23" w:rsidRPr="00927303" w:rsidRDefault="00085D2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5D23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CC1.4.4.M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Write narratives to develop real or imagined experiences or events.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85D23" w:rsidRPr="00BF4D9C" w:rsidRDefault="00085D23" w:rsidP="00085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Writing notebooks.</w:t>
            </w:r>
          </w:p>
          <w:p w:rsidR="00085D23" w:rsidRPr="00BF4D9C" w:rsidRDefault="00085D23" w:rsidP="00085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Common Core workbooks.</w:t>
            </w:r>
          </w:p>
        </w:tc>
      </w:tr>
      <w:tr w:rsidR="00085D23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auto"/>
            <w:vAlign w:val="center"/>
          </w:tcPr>
          <w:p w:rsidR="00085D23" w:rsidRPr="00927303" w:rsidRDefault="00085D23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85D23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CC1.4.4.N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085D23" w:rsidRPr="00BF4D9C" w:rsidRDefault="00085D23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Orient the reader by establishing a situation and introducing a narrator and/or characters.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85D23" w:rsidRPr="00BF4D9C" w:rsidRDefault="00085D23" w:rsidP="00085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Writing notebooks.</w:t>
            </w:r>
          </w:p>
          <w:p w:rsidR="00085D23" w:rsidRPr="00BF4D9C" w:rsidRDefault="00085D23" w:rsidP="00085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Common Core workbooks.</w:t>
            </w:r>
          </w:p>
        </w:tc>
      </w:tr>
      <w:tr w:rsidR="004D5BF5" w:rsidRPr="00927303" w:rsidTr="00BF4D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4D5BF5" w:rsidRPr="00927303" w:rsidRDefault="004D5BF5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4D5BF5" w:rsidRDefault="004D5BF5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  <w:r>
              <w:rPr>
                <w:rFonts w:ascii="Calibri" w:hAnsi="Calibri" w:cs="Times New Roman"/>
                <w:b/>
                <w:szCs w:val="36"/>
              </w:rPr>
              <w:t>Speaking and Listening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4D5BF5" w:rsidRPr="00BF4D9C" w:rsidRDefault="004D5BF5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CC1.5.4.A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4D5BF5" w:rsidRPr="00BF4D9C" w:rsidRDefault="004D5BF5" w:rsidP="00BA2A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Engage effectively in a range of collaborative discussions on grade level topics and texts, building on others’ ideas and expressing their own clearly.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4D5BF5" w:rsidRPr="00BF4D9C" w:rsidRDefault="004D5BF5" w:rsidP="00085D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  <w:tr w:rsidR="004D5BF5" w:rsidRPr="00927303" w:rsidTr="00BF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shd w:val="clear" w:color="auto" w:fill="BFBFBF" w:themeFill="background1" w:themeFillShade="BF"/>
            <w:vAlign w:val="center"/>
          </w:tcPr>
          <w:p w:rsidR="004D5BF5" w:rsidRPr="00927303" w:rsidRDefault="004D5BF5" w:rsidP="00BA2AC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4D5BF5" w:rsidRDefault="004D5BF5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4D5BF5" w:rsidRPr="00BF4D9C" w:rsidRDefault="004D5BF5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sz w:val="24"/>
                <w:szCs w:val="24"/>
              </w:rPr>
              <w:t>CC1.5.4.G</w:t>
            </w:r>
          </w:p>
        </w:tc>
        <w:tc>
          <w:tcPr>
            <w:tcW w:w="7424" w:type="dxa"/>
            <w:shd w:val="clear" w:color="auto" w:fill="BFBFBF" w:themeFill="background1" w:themeFillShade="BF"/>
            <w:vAlign w:val="center"/>
          </w:tcPr>
          <w:p w:rsidR="004D5BF5" w:rsidRPr="00BF4D9C" w:rsidRDefault="004D5BF5" w:rsidP="00BA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 xml:space="preserve">Demonstrate command of the conventions of standard English when speaking based on grade 4 </w:t>
            </w:r>
            <w:proofErr w:type="gramStart"/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</w:t>
            </w:r>
            <w:proofErr w:type="gramEnd"/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 xml:space="preserve"> and content.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4D5BF5" w:rsidRPr="00BF4D9C" w:rsidRDefault="00BF4D9C" w:rsidP="00085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BF4D9C">
              <w:rPr>
                <w:rFonts w:ascii="Calibri" w:hAnsi="Calibri" w:cs="Times New Roman"/>
                <w:bCs/>
                <w:sz w:val="24"/>
                <w:szCs w:val="24"/>
              </w:rPr>
              <w:t>Leveled texts.</w:t>
            </w:r>
          </w:p>
        </w:tc>
      </w:tr>
    </w:tbl>
    <w:p w:rsidR="00F338D1" w:rsidRDefault="00F338D1" w:rsidP="00E82281"/>
    <w:p w:rsidR="00801AB1" w:rsidRDefault="00F338D1">
      <w:r>
        <w:br w:type="page"/>
      </w:r>
    </w:p>
    <w:tbl>
      <w:tblPr>
        <w:tblStyle w:val="LightGrid"/>
        <w:tblpPr w:leftFromText="180" w:rightFromText="180" w:vertAnchor="page" w:horzAnchor="margin" w:tblpY="1312"/>
        <w:tblW w:w="0" w:type="auto"/>
        <w:tblLook w:val="04A0" w:firstRow="1" w:lastRow="0" w:firstColumn="1" w:lastColumn="0" w:noHBand="0" w:noVBand="1"/>
      </w:tblPr>
      <w:tblGrid>
        <w:gridCol w:w="399"/>
        <w:gridCol w:w="2105"/>
        <w:gridCol w:w="1366"/>
        <w:gridCol w:w="7173"/>
        <w:gridCol w:w="2133"/>
      </w:tblGrid>
      <w:tr w:rsidR="00801AB1" w:rsidRPr="00927303" w:rsidTr="0059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5"/>
          </w:tcPr>
          <w:p w:rsidR="00801AB1" w:rsidRPr="00927303" w:rsidRDefault="00801AB1" w:rsidP="008A6D4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2nd Nine Weeks</w:t>
            </w:r>
          </w:p>
        </w:tc>
      </w:tr>
      <w:tr w:rsidR="00801AB1" w:rsidRPr="00927303" w:rsidTr="0059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801AB1" w:rsidRPr="00801AB1" w:rsidRDefault="00801AB1" w:rsidP="0059147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73" w:type="dxa"/>
            <w:vAlign w:val="center"/>
          </w:tcPr>
          <w:p w:rsidR="00801AB1" w:rsidRPr="00801AB1" w:rsidRDefault="00801AB1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801AB1" w:rsidRPr="00801AB1" w:rsidRDefault="00801AB1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7424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178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7D5204" w:rsidRPr="00927303" w:rsidTr="00672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Roots and Affixes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CC.1.1.4.D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Know and apply grade level phonics and word analysis skills in decoding words.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67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Main Idea and Details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CC1.2.4.A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Determine the main idea of a text and explain how it is supported by key details; summarize the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672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Cause and Effect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CC.1.2.4.C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Explain events, procedures, ideas, or concepts in a text, including what happened and why, based on specific information in the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67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Making Connections in a Text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CC1.3.4.C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Make connections between the text of a story or drama and a visual or oral presentation of the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672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Text Structure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CC1.2.4.E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Use text structure to interpret information, e.g., chronology, comparison, cause/effect, problem/solution.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18"/>
                <w:szCs w:val="24"/>
              </w:rPr>
            </w:pPr>
          </w:p>
        </w:tc>
      </w:tr>
      <w:tr w:rsidR="007D5204" w:rsidRPr="00927303" w:rsidTr="0067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Author’s Viewpoint/Purpose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CC.1.2.4.H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Explain how and author uses reason and evidence to support particular points in a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D5204" w:rsidRPr="00927303" w:rsidTr="0059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7D5204" w:rsidRPr="00927303" w:rsidRDefault="007D5204" w:rsidP="007D52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7424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801AB1" w:rsidRDefault="00801AB1"/>
    <w:p w:rsidR="00801AB1" w:rsidRDefault="00801AB1">
      <w:r>
        <w:br w:type="page"/>
      </w:r>
    </w:p>
    <w:tbl>
      <w:tblPr>
        <w:tblStyle w:val="LightGrid"/>
        <w:tblpPr w:leftFromText="180" w:rightFromText="180" w:vertAnchor="page" w:horzAnchor="margin" w:tblpY="1312"/>
        <w:tblW w:w="0" w:type="auto"/>
        <w:tblLook w:val="04A0" w:firstRow="1" w:lastRow="0" w:firstColumn="1" w:lastColumn="0" w:noHBand="0" w:noVBand="1"/>
      </w:tblPr>
      <w:tblGrid>
        <w:gridCol w:w="401"/>
        <w:gridCol w:w="1800"/>
        <w:gridCol w:w="1373"/>
        <w:gridCol w:w="7424"/>
        <w:gridCol w:w="2178"/>
      </w:tblGrid>
      <w:tr w:rsidR="00801AB1" w:rsidRPr="00927303" w:rsidTr="00591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5"/>
          </w:tcPr>
          <w:p w:rsidR="00801AB1" w:rsidRPr="00927303" w:rsidRDefault="00801AB1" w:rsidP="008A6D4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3rd Nine Weeks</w:t>
            </w:r>
          </w:p>
        </w:tc>
      </w:tr>
      <w:tr w:rsidR="00801AB1" w:rsidRPr="00927303" w:rsidTr="0059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801AB1" w:rsidRPr="00801AB1" w:rsidRDefault="00801AB1" w:rsidP="0059147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73" w:type="dxa"/>
            <w:vAlign w:val="center"/>
          </w:tcPr>
          <w:p w:rsidR="00801AB1" w:rsidRPr="00801AB1" w:rsidRDefault="00801AB1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801AB1" w:rsidRPr="00801AB1" w:rsidRDefault="00801AB1" w:rsidP="005914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7424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178" w:type="dxa"/>
            <w:vAlign w:val="center"/>
          </w:tcPr>
          <w:p w:rsidR="00801AB1" w:rsidRPr="00801AB1" w:rsidRDefault="00801AB1" w:rsidP="005914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7D5204" w:rsidRPr="00927303" w:rsidTr="00E22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Elements of Drama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CC.1.3.4.E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Explain major differences between poems, drama, and prose, and refer to the structural elements of each when writing or speaking about a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E22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Synonyms and Antonyms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CC1.2.4.J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Acquire and use accurately grade-appropriate conversational, general academic and domain-specific words and phrases, including those that signal precise actions, emotions, or states of being and that are basic to a particular topic.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E22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Elements of Poetry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CC1.3.4.E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Explain major differences between poems, drama, and prose, and refer to the structural elements of each when writing or speaking about a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E22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Etymology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CC1.2.4.K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Determine or clarify the meaning of unknown and multiple-meaning words and phrases, based on grade-level reading and content, choosing flexibly from a range of strategies and tools.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E22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Similes and Metaphors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CC1.2.4.F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Determine the meaning of words and phrases as they are used in grade level text, including figurative language.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18"/>
                <w:szCs w:val="24"/>
              </w:rPr>
            </w:pPr>
          </w:p>
        </w:tc>
      </w:tr>
      <w:tr w:rsidR="007D5204" w:rsidRPr="00927303" w:rsidTr="00591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7D5204" w:rsidRPr="00927303" w:rsidRDefault="007D5204" w:rsidP="007D52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7424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D5204" w:rsidRPr="00927303" w:rsidTr="005914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7D5204" w:rsidRPr="00927303" w:rsidRDefault="007D5204" w:rsidP="007D52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7424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BF4D9C" w:rsidRDefault="00BF4D9C"/>
    <w:p w:rsidR="00BF4D9C" w:rsidRDefault="00BF4D9C">
      <w:r>
        <w:br w:type="page"/>
      </w:r>
    </w:p>
    <w:tbl>
      <w:tblPr>
        <w:tblStyle w:val="LightGrid"/>
        <w:tblpPr w:leftFromText="180" w:rightFromText="180" w:vertAnchor="page" w:horzAnchor="margin" w:tblpY="1312"/>
        <w:tblW w:w="0" w:type="auto"/>
        <w:tblLook w:val="04A0" w:firstRow="1" w:lastRow="0" w:firstColumn="1" w:lastColumn="0" w:noHBand="0" w:noVBand="1"/>
      </w:tblPr>
      <w:tblGrid>
        <w:gridCol w:w="401"/>
        <w:gridCol w:w="1800"/>
        <w:gridCol w:w="1373"/>
        <w:gridCol w:w="7424"/>
        <w:gridCol w:w="2178"/>
      </w:tblGrid>
      <w:tr w:rsidR="00BF4D9C" w:rsidRPr="00927303" w:rsidTr="00F52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5"/>
          </w:tcPr>
          <w:p w:rsidR="00BF4D9C" w:rsidRPr="00927303" w:rsidRDefault="00BF4D9C" w:rsidP="00F52F5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48"/>
                <w:szCs w:val="24"/>
              </w:rPr>
              <w:lastRenderedPageBreak/>
              <w:t>4th Nine Weeks</w:t>
            </w:r>
          </w:p>
        </w:tc>
      </w:tr>
      <w:tr w:rsidR="00BF4D9C" w:rsidRPr="00927303" w:rsidTr="00F5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BF4D9C" w:rsidRPr="00801AB1" w:rsidRDefault="00BF4D9C" w:rsidP="00F52F5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F4D9C" w:rsidRPr="00801AB1" w:rsidRDefault="00BF4D9C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373" w:type="dxa"/>
            <w:vAlign w:val="center"/>
          </w:tcPr>
          <w:p w:rsidR="00BF4D9C" w:rsidRPr="00801AB1" w:rsidRDefault="00BF4D9C" w:rsidP="00F52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Eligible Content/</w:t>
            </w:r>
          </w:p>
          <w:p w:rsidR="00BF4D9C" w:rsidRPr="00801AB1" w:rsidRDefault="00BF4D9C" w:rsidP="00F52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Standards</w:t>
            </w:r>
          </w:p>
        </w:tc>
        <w:tc>
          <w:tcPr>
            <w:tcW w:w="7424" w:type="dxa"/>
            <w:vAlign w:val="center"/>
          </w:tcPr>
          <w:p w:rsidR="00BF4D9C" w:rsidRPr="00801AB1" w:rsidRDefault="00BF4D9C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2178" w:type="dxa"/>
            <w:vAlign w:val="center"/>
          </w:tcPr>
          <w:p w:rsidR="00BF4D9C" w:rsidRPr="00801AB1" w:rsidRDefault="00BF4D9C" w:rsidP="00F5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  <w:r w:rsidRPr="00801AB1">
              <w:rPr>
                <w:rFonts w:ascii="Calibri" w:hAnsi="Calibri" w:cs="Times New Roman"/>
                <w:b/>
                <w:bCs/>
                <w:sz w:val="24"/>
                <w:szCs w:val="24"/>
              </w:rPr>
              <w:t>Resources</w:t>
            </w:r>
          </w:p>
        </w:tc>
      </w:tr>
      <w:tr w:rsidR="007D5204" w:rsidRPr="00927303" w:rsidTr="00D30D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Domain Specific Vocabulary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CC1.2.4.J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2"/>
              </w:numPr>
              <w:ind w:left="25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 xml:space="preserve">Acquire and use accurately grade-appropriate conversational, general </w:t>
            </w:r>
            <w:proofErr w:type="gramStart"/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academic,</w:t>
            </w:r>
            <w:proofErr w:type="gramEnd"/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 xml:space="preserve"> and domain-specific words and phrases, including those that signal precise actions, emotions, or states of being and that are basic to a particular topic.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D3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Charts and Graphs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CC1.2.4.G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Interpret various presentations of information within a text or digital source and explain how the information contributes to an understanding of text in which it appears.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D30D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Explaining Procedures and Events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CC1.2.4.C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Explain events, procedures, ideas, or concepts in a text, including what happened and why, based on specific information in a text.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D3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Sequence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CC1.4.4.P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 xml:space="preserve">Organize an event sequence that unfolds naturally, </w:t>
            </w:r>
            <w:proofErr w:type="gramStart"/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using  a</w:t>
            </w:r>
            <w:proofErr w:type="gramEnd"/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 xml:space="preserve"> variety of transitional words and phrases to manage the sequence of events.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ind w:left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sz w:val="18"/>
                <w:szCs w:val="24"/>
              </w:rPr>
            </w:pPr>
          </w:p>
        </w:tc>
      </w:tr>
      <w:tr w:rsidR="007D5204" w:rsidRPr="00927303" w:rsidTr="00D30D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D5204" w:rsidRPr="007D5204" w:rsidRDefault="007D5204" w:rsidP="007D5204">
            <w:pPr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 w:rsidRPr="007D5204">
              <w:rPr>
                <w:rFonts w:ascii="Calibri" w:hAnsi="Calibri"/>
                <w:b w:val="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Supporting Evidence</w:t>
            </w:r>
          </w:p>
        </w:tc>
        <w:tc>
          <w:tcPr>
            <w:tcW w:w="1373" w:type="dxa"/>
          </w:tcPr>
          <w:p w:rsidR="007D5204" w:rsidRPr="007D5204" w:rsidRDefault="007D5204" w:rsidP="007D520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sz w:val="24"/>
                <w:szCs w:val="24"/>
              </w:rPr>
              <w:t>CC1.4.4.I</w:t>
            </w:r>
          </w:p>
        </w:tc>
        <w:tc>
          <w:tcPr>
            <w:tcW w:w="7424" w:type="dxa"/>
          </w:tcPr>
          <w:p w:rsidR="007D5204" w:rsidRPr="007D5204" w:rsidRDefault="007D5204" w:rsidP="007D5204">
            <w:pPr>
              <w:pStyle w:val="ListParagraph"/>
              <w:numPr>
                <w:ilvl w:val="0"/>
                <w:numId w:val="3"/>
              </w:numPr>
              <w:ind w:left="25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Cs/>
                <w:sz w:val="24"/>
                <w:szCs w:val="24"/>
              </w:rPr>
            </w:pPr>
            <w:r w:rsidRPr="007D5204">
              <w:rPr>
                <w:rFonts w:ascii="Calibri" w:hAnsi="Calibri" w:cs="Times New Roman"/>
                <w:bCs/>
                <w:sz w:val="24"/>
                <w:szCs w:val="24"/>
              </w:rPr>
              <w:t>Provide reasons that are supported by facts and details.</w:t>
            </w: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18"/>
                <w:szCs w:val="24"/>
              </w:rPr>
            </w:pPr>
          </w:p>
        </w:tc>
      </w:tr>
      <w:tr w:rsidR="007D5204" w:rsidRPr="00927303" w:rsidTr="00F52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7D5204" w:rsidRPr="00927303" w:rsidRDefault="007D5204" w:rsidP="007D52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7424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7D5204" w:rsidRPr="00927303" w:rsidTr="00F52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vAlign w:val="center"/>
          </w:tcPr>
          <w:p w:rsidR="007D5204" w:rsidRPr="00927303" w:rsidRDefault="007D5204" w:rsidP="007D5204">
            <w:pPr>
              <w:rPr>
                <w:rFonts w:ascii="Calibri" w:hAnsi="Calibri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Cs w:val="36"/>
              </w:rPr>
            </w:pPr>
          </w:p>
        </w:tc>
        <w:tc>
          <w:tcPr>
            <w:tcW w:w="1373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sz w:val="20"/>
                <w:szCs w:val="24"/>
              </w:rPr>
            </w:pPr>
          </w:p>
        </w:tc>
        <w:tc>
          <w:tcPr>
            <w:tcW w:w="7424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8" w:type="dxa"/>
            <w:vAlign w:val="center"/>
          </w:tcPr>
          <w:p w:rsidR="007D5204" w:rsidRPr="00927303" w:rsidRDefault="007D5204" w:rsidP="007D52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801AB1" w:rsidRDefault="00801AB1"/>
    <w:sectPr w:rsidR="00801AB1" w:rsidSect="00BF4D9C">
      <w:headerReference w:type="default" r:id="rId9"/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84" w:rsidRDefault="00500A84" w:rsidP="00E82281">
      <w:pPr>
        <w:spacing w:after="0" w:line="240" w:lineRule="auto"/>
      </w:pPr>
      <w:r>
        <w:separator/>
      </w:r>
    </w:p>
  </w:endnote>
  <w:endnote w:type="continuationSeparator" w:id="0">
    <w:p w:rsidR="00500A84" w:rsidRDefault="00500A84" w:rsidP="00E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84" w:rsidRDefault="00500A84" w:rsidP="00E82281">
      <w:pPr>
        <w:spacing w:after="0" w:line="240" w:lineRule="auto"/>
      </w:pPr>
      <w:r>
        <w:separator/>
      </w:r>
    </w:p>
  </w:footnote>
  <w:footnote w:type="continuationSeparator" w:id="0">
    <w:p w:rsidR="00500A84" w:rsidRDefault="00500A84" w:rsidP="00E8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9C" w:rsidRPr="00BF4D9C" w:rsidRDefault="00BF4D9C" w:rsidP="00BF4D9C">
    <w:pPr>
      <w:pStyle w:val="Header"/>
      <w:jc w:val="right"/>
      <w:rPr>
        <w:b/>
      </w:rPr>
    </w:pPr>
    <w:r w:rsidRPr="00BF4D9C">
      <w:rPr>
        <w:rFonts w:ascii="Calibri" w:hAnsi="Calibri" w:cs="Times New Roman"/>
        <w:b/>
        <w:sz w:val="48"/>
        <w:szCs w:val="24"/>
      </w:rPr>
      <w:t>ELA Grade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8A9"/>
    <w:multiLevelType w:val="hybridMultilevel"/>
    <w:tmpl w:val="F38A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06286"/>
    <w:multiLevelType w:val="hybridMultilevel"/>
    <w:tmpl w:val="3D54463A"/>
    <w:lvl w:ilvl="0" w:tplc="4B683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B5AB0"/>
    <w:multiLevelType w:val="hybridMultilevel"/>
    <w:tmpl w:val="6B42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6559F"/>
    <w:multiLevelType w:val="hybridMultilevel"/>
    <w:tmpl w:val="DB1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47B30"/>
    <w:multiLevelType w:val="hybridMultilevel"/>
    <w:tmpl w:val="44DAC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E3A5A"/>
    <w:multiLevelType w:val="hybridMultilevel"/>
    <w:tmpl w:val="0306566A"/>
    <w:lvl w:ilvl="0" w:tplc="6ED8E6D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4BFF2B56"/>
    <w:multiLevelType w:val="hybridMultilevel"/>
    <w:tmpl w:val="BCFEDE0C"/>
    <w:lvl w:ilvl="0" w:tplc="0CF4639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5B243B21"/>
    <w:multiLevelType w:val="hybridMultilevel"/>
    <w:tmpl w:val="2C96E346"/>
    <w:lvl w:ilvl="0" w:tplc="99FA9A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68F394E"/>
    <w:multiLevelType w:val="hybridMultilevel"/>
    <w:tmpl w:val="461AC21C"/>
    <w:lvl w:ilvl="0" w:tplc="279293A0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6BAC6892"/>
    <w:multiLevelType w:val="hybridMultilevel"/>
    <w:tmpl w:val="998AC528"/>
    <w:lvl w:ilvl="0" w:tplc="279293A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6D2037D5"/>
    <w:multiLevelType w:val="hybridMultilevel"/>
    <w:tmpl w:val="65500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03"/>
    <w:rsid w:val="00085D23"/>
    <w:rsid w:val="001027E1"/>
    <w:rsid w:val="001E6803"/>
    <w:rsid w:val="002712A2"/>
    <w:rsid w:val="002759CE"/>
    <w:rsid w:val="002A7C1A"/>
    <w:rsid w:val="00394456"/>
    <w:rsid w:val="004D5BF5"/>
    <w:rsid w:val="00500A84"/>
    <w:rsid w:val="005119B6"/>
    <w:rsid w:val="006430B8"/>
    <w:rsid w:val="007033FD"/>
    <w:rsid w:val="00715503"/>
    <w:rsid w:val="00774FF8"/>
    <w:rsid w:val="00777616"/>
    <w:rsid w:val="007A189F"/>
    <w:rsid w:val="007D5204"/>
    <w:rsid w:val="00801AB1"/>
    <w:rsid w:val="008377F8"/>
    <w:rsid w:val="008A6D45"/>
    <w:rsid w:val="00927303"/>
    <w:rsid w:val="00A030DF"/>
    <w:rsid w:val="00A07B65"/>
    <w:rsid w:val="00A22145"/>
    <w:rsid w:val="00A67950"/>
    <w:rsid w:val="00AF08B5"/>
    <w:rsid w:val="00B11A8B"/>
    <w:rsid w:val="00B5144B"/>
    <w:rsid w:val="00BA2AC5"/>
    <w:rsid w:val="00BF4AE1"/>
    <w:rsid w:val="00BF4D9C"/>
    <w:rsid w:val="00C759E0"/>
    <w:rsid w:val="00C8460A"/>
    <w:rsid w:val="00CC7A4C"/>
    <w:rsid w:val="00CD0B38"/>
    <w:rsid w:val="00D67C23"/>
    <w:rsid w:val="00DD3993"/>
    <w:rsid w:val="00E82281"/>
    <w:rsid w:val="00F338D1"/>
    <w:rsid w:val="00F54EF0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0DF"/>
    <w:pPr>
      <w:ind w:left="720"/>
      <w:contextualSpacing/>
    </w:pPr>
  </w:style>
  <w:style w:type="table" w:styleId="LightShading">
    <w:name w:val="Light Shading"/>
    <w:basedOn w:val="TableNormal"/>
    <w:uiPriority w:val="60"/>
    <w:rsid w:val="00275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7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281"/>
  </w:style>
  <w:style w:type="paragraph" w:styleId="Footer">
    <w:name w:val="footer"/>
    <w:basedOn w:val="Normal"/>
    <w:link w:val="Foot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81"/>
  </w:style>
  <w:style w:type="paragraph" w:styleId="BalloonText">
    <w:name w:val="Balloon Text"/>
    <w:basedOn w:val="Normal"/>
    <w:link w:val="BalloonTextChar"/>
    <w:uiPriority w:val="99"/>
    <w:semiHidden/>
    <w:unhideWhenUsed/>
    <w:rsid w:val="00E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0DF"/>
    <w:pPr>
      <w:ind w:left="720"/>
      <w:contextualSpacing/>
    </w:pPr>
  </w:style>
  <w:style w:type="table" w:styleId="LightShading">
    <w:name w:val="Light Shading"/>
    <w:basedOn w:val="TableNormal"/>
    <w:uiPriority w:val="60"/>
    <w:rsid w:val="00275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7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E822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281"/>
  </w:style>
  <w:style w:type="paragraph" w:styleId="Footer">
    <w:name w:val="footer"/>
    <w:basedOn w:val="Normal"/>
    <w:link w:val="FooterChar"/>
    <w:uiPriority w:val="99"/>
    <w:unhideWhenUsed/>
    <w:rsid w:val="00E8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281"/>
  </w:style>
  <w:style w:type="paragraph" w:styleId="BalloonText">
    <w:name w:val="Balloon Text"/>
    <w:basedOn w:val="Normal"/>
    <w:link w:val="BalloonTextChar"/>
    <w:uiPriority w:val="99"/>
    <w:semiHidden/>
    <w:unhideWhenUsed/>
    <w:rsid w:val="00E8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F948-E8FF-4762-BE02-DA9CBA49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cault</dc:creator>
  <cp:lastModifiedBy>mdieter</cp:lastModifiedBy>
  <cp:revision>7</cp:revision>
  <cp:lastPrinted>2013-03-07T17:44:00Z</cp:lastPrinted>
  <dcterms:created xsi:type="dcterms:W3CDTF">2013-05-21T13:50:00Z</dcterms:created>
  <dcterms:modified xsi:type="dcterms:W3CDTF">2013-11-01T17:28:00Z</dcterms:modified>
</cp:coreProperties>
</file>